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E389" w14:textId="4CBE9E7E" w:rsidR="0035060E" w:rsidRDefault="0035060E" w:rsidP="00C93A7E">
      <w:pPr>
        <w:rPr>
          <w:rFonts w:cs="Arial"/>
          <w:b/>
          <w:bCs/>
          <w:sz w:val="24"/>
          <w:szCs w:val="24"/>
          <w:lang w:val="fr-CA"/>
        </w:rPr>
      </w:pPr>
      <w:r>
        <w:rPr>
          <w:rFonts w:cs="Arial"/>
          <w:b/>
          <w:bCs/>
          <w:sz w:val="24"/>
          <w:szCs w:val="24"/>
          <w:lang w:val="fr-CA"/>
        </w:rPr>
        <w:t>Formulaire de réponse IAS 234</w:t>
      </w:r>
    </w:p>
    <w:p w14:paraId="27B904A8" w14:textId="77777777" w:rsidR="0035060E" w:rsidRDefault="0035060E" w:rsidP="00C93A7E">
      <w:pPr>
        <w:rPr>
          <w:rFonts w:cs="Arial"/>
          <w:b/>
          <w:bCs/>
          <w:sz w:val="24"/>
          <w:szCs w:val="24"/>
          <w:lang w:val="fr-CA"/>
        </w:rPr>
      </w:pPr>
    </w:p>
    <w:p w14:paraId="4C603DD0" w14:textId="3FBBEE7D" w:rsidR="00C93A7E" w:rsidRPr="00F226D6" w:rsidRDefault="00C93A7E" w:rsidP="00C93A7E">
      <w:pPr>
        <w:rPr>
          <w:rFonts w:asciiTheme="majorHAnsi" w:hAnsiTheme="majorHAnsi" w:cstheme="majorHAnsi"/>
          <w:i/>
          <w:iCs/>
          <w:color w:val="000000"/>
          <w:sz w:val="24"/>
          <w:szCs w:val="24"/>
          <w:lang w:val="fr-CA" w:eastAsia="en-CA"/>
        </w:rPr>
      </w:pPr>
      <w:r w:rsidRPr="00F226D6">
        <w:rPr>
          <w:rFonts w:asciiTheme="majorHAnsi" w:hAnsiTheme="majorHAnsi" w:cstheme="majorHAnsi"/>
          <w:i/>
          <w:iCs/>
          <w:color w:val="000000" w:themeColor="text1"/>
          <w:sz w:val="24"/>
          <w:szCs w:val="24"/>
          <w:lang w:val="fr-CA" w:eastAsia="en-CA"/>
        </w:rPr>
        <w:t>Note : Dans le présent document, les termes employés pour désigner des personnes sont pris au sens générique; ils ont à la fois valeur d’un féminin ou d’un masculin.</w:t>
      </w:r>
    </w:p>
    <w:p w14:paraId="23303718" w14:textId="77777777" w:rsidR="00C93A7E" w:rsidRPr="00F226D6" w:rsidRDefault="00C93A7E" w:rsidP="00C93A7E">
      <w:pPr>
        <w:tabs>
          <w:tab w:val="left" w:pos="357"/>
        </w:tabs>
        <w:spacing w:after="240"/>
        <w:rPr>
          <w:rFonts w:asciiTheme="majorHAnsi" w:hAnsiTheme="majorHAnsi" w:cstheme="majorHAnsi"/>
          <w:sz w:val="24"/>
          <w:szCs w:val="24"/>
          <w:lang w:val="fr-CA"/>
        </w:rPr>
      </w:pPr>
    </w:p>
    <w:p w14:paraId="0BBE6817" w14:textId="77777777" w:rsidR="00C93A7E" w:rsidRPr="00F226D6" w:rsidRDefault="00C93A7E" w:rsidP="00C93A7E">
      <w:pPr>
        <w:rPr>
          <w:rFonts w:asciiTheme="majorHAnsi" w:hAnsiTheme="majorHAnsi" w:cstheme="majorHAnsi"/>
          <w:sz w:val="24"/>
          <w:szCs w:val="24"/>
          <w:lang w:val="fr-CA"/>
        </w:rPr>
      </w:pPr>
      <w:r w:rsidRPr="00F226D6">
        <w:rPr>
          <w:rFonts w:asciiTheme="majorHAnsi" w:hAnsiTheme="majorHAnsi" w:cstheme="majorHAnsi"/>
          <w:b/>
          <w:bCs/>
          <w:sz w:val="24"/>
          <w:szCs w:val="24"/>
          <w:lang w:val="fr-CA"/>
        </w:rPr>
        <w:t>Veuillez démontrer comment vos compétences et expertise satisfont aux critères d’évaluation.</w:t>
      </w:r>
    </w:p>
    <w:p w14:paraId="22AC0210" w14:textId="77777777" w:rsidR="00C93A7E" w:rsidRPr="00F226D6" w:rsidRDefault="00C93A7E" w:rsidP="00C93A7E">
      <w:pPr>
        <w:rPr>
          <w:rFonts w:asciiTheme="majorHAnsi" w:hAnsiTheme="majorHAnsi" w:cstheme="majorHAnsi"/>
          <w:b/>
          <w:bCs/>
          <w:sz w:val="24"/>
          <w:szCs w:val="24"/>
          <w:lang w:val="fr-CA"/>
        </w:rPr>
      </w:pPr>
    </w:p>
    <w:p w14:paraId="3BD7F322" w14:textId="79756BF6" w:rsidR="00C93A7E" w:rsidRPr="00F226D6" w:rsidRDefault="00C93A7E" w:rsidP="00C93A7E">
      <w:pPr>
        <w:pStyle w:val="ListParagraph"/>
        <w:numPr>
          <w:ilvl w:val="0"/>
          <w:numId w:val="1"/>
        </w:numPr>
        <w:spacing w:line="276" w:lineRule="auto"/>
        <w:rPr>
          <w:rFonts w:asciiTheme="majorHAnsi" w:eastAsiaTheme="minorEastAsia" w:hAnsiTheme="majorHAnsi" w:cstheme="majorHAnsi"/>
          <w:sz w:val="24"/>
          <w:szCs w:val="24"/>
          <w:lang w:val="fr-CA"/>
        </w:rPr>
      </w:pPr>
      <w:r w:rsidRPr="00C503F2">
        <w:rPr>
          <w:rFonts w:eastAsia="Arial" w:cs="Arial"/>
          <w:color w:val="000000" w:themeColor="text1"/>
          <w:sz w:val="24"/>
          <w:szCs w:val="24"/>
          <w:lang w:val="fr-CA"/>
        </w:rPr>
        <w:t>M</w:t>
      </w:r>
      <w:r w:rsidRPr="006D4C4A">
        <w:rPr>
          <w:rFonts w:eastAsia="Arial" w:cs="Arial"/>
          <w:color w:val="000000" w:themeColor="text1"/>
          <w:sz w:val="24"/>
          <w:szCs w:val="24"/>
          <w:lang w:val="fr-CA"/>
        </w:rPr>
        <w:t>embre en règle de l’Ordre des enseignantes et des enseignants de l’Ontario et qualifications au cycle intermédiaire/supérieur en affaires et commerce ou dans des domaines connexes; œuvrant au sein d’un conseil scolaire ou d’une école des Premières Nations en Ontario.</w:t>
      </w:r>
      <w:r w:rsidR="00014751">
        <w:rPr>
          <w:rFonts w:asciiTheme="majorHAnsi" w:hAnsiTheme="majorHAnsi" w:cstheme="majorHAnsi"/>
          <w:sz w:val="24"/>
          <w:szCs w:val="24"/>
          <w:lang w:val="fr-CA"/>
        </w:rPr>
        <w:t xml:space="preserve"> </w:t>
      </w:r>
      <w:r w:rsidRPr="00F226D6">
        <w:rPr>
          <w:rFonts w:asciiTheme="majorHAnsi" w:eastAsiaTheme="minorEastAsia" w:hAnsiTheme="majorHAnsi" w:cstheme="majorHAnsi"/>
          <w:b/>
          <w:bCs/>
          <w:sz w:val="24"/>
          <w:szCs w:val="24"/>
          <w:lang w:val="fr-CA"/>
        </w:rPr>
        <w:t>(5 points)</w:t>
      </w:r>
    </w:p>
    <w:p w14:paraId="66973897" w14:textId="77777777" w:rsidR="00C93A7E" w:rsidRDefault="00C93A7E" w:rsidP="00C93A7E">
      <w:pPr>
        <w:rPr>
          <w:rFonts w:asciiTheme="majorHAnsi" w:eastAsiaTheme="minorEastAsia" w:hAnsiTheme="majorHAnsi" w:cstheme="majorHAnsi"/>
          <w:sz w:val="24"/>
          <w:szCs w:val="24"/>
          <w:lang w:val="fr-CA"/>
        </w:rPr>
      </w:pPr>
    </w:p>
    <w:p w14:paraId="03A02193" w14:textId="77777777" w:rsidR="00014751" w:rsidRPr="00F226D6" w:rsidRDefault="00014751" w:rsidP="00C93A7E">
      <w:pPr>
        <w:rPr>
          <w:rFonts w:asciiTheme="majorHAnsi" w:eastAsiaTheme="minorEastAsia" w:hAnsiTheme="majorHAnsi" w:cstheme="majorHAnsi"/>
          <w:sz w:val="24"/>
          <w:szCs w:val="24"/>
          <w:lang w:val="fr-CA"/>
        </w:rPr>
      </w:pPr>
    </w:p>
    <w:p w14:paraId="5262DF82" w14:textId="77777777" w:rsidR="00C93A7E" w:rsidRPr="00F226D6" w:rsidRDefault="00C93A7E" w:rsidP="00C93A7E">
      <w:pPr>
        <w:rPr>
          <w:rFonts w:asciiTheme="majorHAnsi" w:eastAsiaTheme="minorEastAsia" w:hAnsiTheme="majorHAnsi" w:cstheme="majorHAnsi"/>
          <w:sz w:val="24"/>
          <w:szCs w:val="24"/>
          <w:lang w:val="fr-CA"/>
        </w:rPr>
      </w:pPr>
    </w:p>
    <w:p w14:paraId="36255239" w14:textId="679F93EB" w:rsidR="00C93A7E" w:rsidRPr="00F226D6" w:rsidRDefault="00C93A7E" w:rsidP="00C93A7E">
      <w:pPr>
        <w:pStyle w:val="ListParagraph"/>
        <w:numPr>
          <w:ilvl w:val="0"/>
          <w:numId w:val="1"/>
        </w:numPr>
        <w:rPr>
          <w:rFonts w:asciiTheme="majorHAnsi" w:eastAsia="Arial" w:hAnsiTheme="majorHAnsi" w:cstheme="majorHAnsi"/>
          <w:color w:val="000000" w:themeColor="text1"/>
          <w:sz w:val="24"/>
          <w:szCs w:val="24"/>
          <w:lang w:val="fr-CA"/>
        </w:rPr>
      </w:pPr>
      <w:r w:rsidRPr="00F226D6">
        <w:rPr>
          <w:rFonts w:asciiTheme="majorHAnsi" w:eastAsia="Arial" w:hAnsiTheme="majorHAnsi" w:cstheme="majorHAnsi"/>
          <w:color w:val="000000" w:themeColor="text1"/>
          <w:sz w:val="24"/>
          <w:szCs w:val="24"/>
          <w:lang w:val="fr-CA"/>
        </w:rPr>
        <w:t>Une plus grande considération sera accordée aux personnes qui possèdent une qualification de spécialiste en études supérieures en affaires et commerce ou dans un domaine connexe, ou des qualifications au cycle intermédiaire/supérieur en affaires et commerce dans un ou plusieurs des domaines suivants:</w:t>
      </w:r>
      <w:r w:rsidR="00014751" w:rsidRPr="00014751">
        <w:rPr>
          <w:rFonts w:asciiTheme="majorHAnsi" w:eastAsiaTheme="minorEastAsia" w:hAnsiTheme="majorHAnsi" w:cstheme="majorHAnsi"/>
          <w:b/>
          <w:bCs/>
          <w:sz w:val="24"/>
          <w:szCs w:val="24"/>
          <w:lang w:val="fr-CA"/>
        </w:rPr>
        <w:t xml:space="preserve"> </w:t>
      </w:r>
      <w:r w:rsidR="00014751" w:rsidRPr="00F226D6">
        <w:rPr>
          <w:rFonts w:asciiTheme="majorHAnsi" w:eastAsiaTheme="minorEastAsia" w:hAnsiTheme="majorHAnsi" w:cstheme="majorHAnsi"/>
          <w:b/>
          <w:bCs/>
          <w:sz w:val="24"/>
          <w:szCs w:val="24"/>
          <w:lang w:val="fr-CA"/>
        </w:rPr>
        <w:t>(4 points)</w:t>
      </w:r>
    </w:p>
    <w:p w14:paraId="50D01FEF" w14:textId="77777777" w:rsidR="00C93A7E" w:rsidRPr="00F226D6" w:rsidRDefault="00C93A7E" w:rsidP="00C93A7E">
      <w:pPr>
        <w:pStyle w:val="ListParagraph"/>
        <w:numPr>
          <w:ilvl w:val="1"/>
          <w:numId w:val="1"/>
        </w:numPr>
        <w:spacing w:line="276" w:lineRule="auto"/>
        <w:rPr>
          <w:rFonts w:asciiTheme="majorHAnsi" w:eastAsiaTheme="minorEastAsia" w:hAnsiTheme="majorHAnsi" w:cstheme="majorHAnsi"/>
          <w:color w:val="000000" w:themeColor="text2"/>
          <w:sz w:val="24"/>
          <w:szCs w:val="24"/>
          <w:lang w:val="fr-CA"/>
        </w:rPr>
      </w:pPr>
      <w:r w:rsidRPr="00F226D6">
        <w:rPr>
          <w:rFonts w:asciiTheme="majorHAnsi" w:eastAsiaTheme="minorEastAsia" w:hAnsiTheme="majorHAnsi" w:cstheme="majorHAnsi"/>
          <w:color w:val="000000" w:themeColor="text2"/>
          <w:sz w:val="24"/>
          <w:szCs w:val="24"/>
          <w:lang w:val="fr-CA"/>
        </w:rPr>
        <w:t>Domaine général;</w:t>
      </w:r>
    </w:p>
    <w:p w14:paraId="5B65FBC0" w14:textId="77777777" w:rsidR="00C93A7E" w:rsidRPr="00F226D6" w:rsidRDefault="00C93A7E" w:rsidP="00C93A7E">
      <w:pPr>
        <w:pStyle w:val="ListParagraph"/>
        <w:numPr>
          <w:ilvl w:val="1"/>
          <w:numId w:val="1"/>
        </w:numPr>
        <w:spacing w:line="276" w:lineRule="auto"/>
        <w:rPr>
          <w:rFonts w:asciiTheme="majorHAnsi" w:eastAsiaTheme="minorEastAsia" w:hAnsiTheme="majorHAnsi" w:cstheme="majorHAnsi"/>
          <w:color w:val="000000" w:themeColor="text2"/>
          <w:sz w:val="24"/>
          <w:szCs w:val="24"/>
          <w:lang w:val="fr-CA"/>
        </w:rPr>
      </w:pPr>
      <w:r w:rsidRPr="00F226D6">
        <w:rPr>
          <w:rFonts w:asciiTheme="majorHAnsi" w:eastAsiaTheme="minorEastAsia" w:hAnsiTheme="majorHAnsi" w:cstheme="majorHAnsi"/>
          <w:color w:val="000000" w:themeColor="text2"/>
          <w:sz w:val="24"/>
          <w:szCs w:val="24"/>
          <w:lang w:val="fr-CA"/>
        </w:rPr>
        <w:t>Comptabilité;</w:t>
      </w:r>
    </w:p>
    <w:p w14:paraId="7277CC1D" w14:textId="77777777" w:rsidR="00C93A7E" w:rsidRPr="00F226D6" w:rsidRDefault="00C93A7E" w:rsidP="00C93A7E">
      <w:pPr>
        <w:pStyle w:val="ListParagraph"/>
        <w:numPr>
          <w:ilvl w:val="1"/>
          <w:numId w:val="1"/>
        </w:numPr>
        <w:spacing w:line="276" w:lineRule="auto"/>
        <w:rPr>
          <w:rFonts w:asciiTheme="majorHAnsi" w:eastAsiaTheme="minorEastAsia" w:hAnsiTheme="majorHAnsi" w:cstheme="majorHAnsi"/>
          <w:color w:val="000000" w:themeColor="text2"/>
          <w:sz w:val="24"/>
          <w:szCs w:val="24"/>
          <w:lang w:val="fr-CA"/>
        </w:rPr>
      </w:pPr>
      <w:r w:rsidRPr="00F226D6">
        <w:rPr>
          <w:rFonts w:asciiTheme="majorHAnsi" w:eastAsiaTheme="minorEastAsia" w:hAnsiTheme="majorHAnsi" w:cstheme="majorHAnsi"/>
          <w:color w:val="000000" w:themeColor="text2"/>
          <w:sz w:val="24"/>
          <w:szCs w:val="24"/>
          <w:lang w:val="fr-CA"/>
        </w:rPr>
        <w:t>Entrepreneuriat;</w:t>
      </w:r>
    </w:p>
    <w:p w14:paraId="78DE6CCB" w14:textId="1FB16683" w:rsidR="00C93A7E" w:rsidRPr="00F226D6" w:rsidRDefault="00C93A7E" w:rsidP="00C93A7E">
      <w:pPr>
        <w:pStyle w:val="ListParagraph"/>
        <w:numPr>
          <w:ilvl w:val="1"/>
          <w:numId w:val="1"/>
        </w:numPr>
        <w:spacing w:line="276" w:lineRule="auto"/>
        <w:rPr>
          <w:rFonts w:asciiTheme="majorHAnsi" w:eastAsiaTheme="minorEastAsia" w:hAnsiTheme="majorHAnsi" w:cstheme="majorHAnsi"/>
          <w:sz w:val="24"/>
          <w:szCs w:val="24"/>
          <w:lang w:val="fr-CA"/>
        </w:rPr>
      </w:pPr>
      <w:r w:rsidRPr="00F226D6">
        <w:rPr>
          <w:rFonts w:asciiTheme="majorHAnsi" w:eastAsiaTheme="minorEastAsia" w:hAnsiTheme="majorHAnsi" w:cstheme="majorHAnsi"/>
          <w:color w:val="000000" w:themeColor="text2"/>
          <w:sz w:val="24"/>
          <w:szCs w:val="24"/>
          <w:lang w:val="fr-CA"/>
        </w:rPr>
        <w:t>Technologies de l’information et de la communication</w:t>
      </w:r>
      <w:r w:rsidRPr="00F226D6">
        <w:rPr>
          <w:rFonts w:asciiTheme="majorHAnsi" w:hAnsiTheme="majorHAnsi" w:cstheme="majorHAnsi"/>
          <w:sz w:val="24"/>
          <w:szCs w:val="24"/>
          <w:lang w:val="fr-CA"/>
        </w:rPr>
        <w:tab/>
      </w:r>
      <w:r w:rsidRPr="00F226D6">
        <w:rPr>
          <w:rFonts w:asciiTheme="majorHAnsi" w:hAnsiTheme="majorHAnsi" w:cstheme="majorHAnsi"/>
          <w:sz w:val="24"/>
          <w:szCs w:val="24"/>
          <w:lang w:val="fr-CA"/>
        </w:rPr>
        <w:tab/>
      </w:r>
    </w:p>
    <w:p w14:paraId="0800961F" w14:textId="77777777" w:rsidR="00C93A7E" w:rsidRDefault="00C93A7E" w:rsidP="00C93A7E">
      <w:pPr>
        <w:rPr>
          <w:rFonts w:asciiTheme="majorHAnsi" w:eastAsiaTheme="minorEastAsia" w:hAnsiTheme="majorHAnsi" w:cstheme="majorHAnsi"/>
          <w:sz w:val="24"/>
          <w:szCs w:val="24"/>
          <w:lang w:val="fr-CA"/>
        </w:rPr>
      </w:pPr>
    </w:p>
    <w:p w14:paraId="510E66EC" w14:textId="77777777" w:rsidR="00014751" w:rsidRPr="00F226D6" w:rsidRDefault="00014751" w:rsidP="00C93A7E">
      <w:pPr>
        <w:rPr>
          <w:rFonts w:asciiTheme="majorHAnsi" w:eastAsiaTheme="minorEastAsia" w:hAnsiTheme="majorHAnsi" w:cstheme="majorHAnsi"/>
          <w:sz w:val="24"/>
          <w:szCs w:val="24"/>
          <w:lang w:val="fr-CA"/>
        </w:rPr>
      </w:pPr>
    </w:p>
    <w:p w14:paraId="198BC5CE" w14:textId="77777777" w:rsidR="00C93A7E" w:rsidRPr="00F226D6" w:rsidRDefault="00C93A7E" w:rsidP="00C93A7E">
      <w:pPr>
        <w:rPr>
          <w:rFonts w:asciiTheme="majorHAnsi" w:eastAsiaTheme="minorEastAsia" w:hAnsiTheme="majorHAnsi" w:cstheme="majorHAnsi"/>
          <w:sz w:val="24"/>
          <w:szCs w:val="24"/>
          <w:lang w:val="fr-CA"/>
        </w:rPr>
      </w:pPr>
    </w:p>
    <w:p w14:paraId="300334FB" w14:textId="10D8BDCB" w:rsidR="00C93A7E" w:rsidRPr="00014751" w:rsidRDefault="00C93A7E" w:rsidP="00014751">
      <w:pPr>
        <w:pStyle w:val="ListParagraph"/>
        <w:numPr>
          <w:ilvl w:val="0"/>
          <w:numId w:val="1"/>
        </w:numPr>
        <w:spacing w:line="276" w:lineRule="auto"/>
        <w:rPr>
          <w:rFonts w:asciiTheme="majorHAnsi" w:eastAsiaTheme="minorEastAsia" w:hAnsiTheme="majorHAnsi" w:cstheme="majorHAnsi"/>
          <w:sz w:val="24"/>
          <w:szCs w:val="24"/>
          <w:lang w:val="fr-CA"/>
        </w:rPr>
      </w:pPr>
      <w:r w:rsidRPr="00F226D6">
        <w:rPr>
          <w:rFonts w:asciiTheme="majorHAnsi" w:eastAsiaTheme="minorEastAsia" w:hAnsiTheme="majorHAnsi" w:cstheme="majorHAnsi"/>
          <w:color w:val="000000" w:themeColor="text2"/>
          <w:sz w:val="24"/>
          <w:szCs w:val="24"/>
          <w:lang w:val="fr-CA"/>
        </w:rPr>
        <w:t>Expériences vécues ou professionnelles susceptibles de donner lieu à des perspectives diverses (engagement urbain, rural, social, communautaire ou culturel); travail auprès de communautés métisses, inuit ou des Premières Nations, ou d’autres communautés racisées; autoidentification en tant que membre de la communauté noire, d’une communauté des Premières Nations, métisse ou inuit, ou encore d’une autre communauté racisée.</w:t>
      </w:r>
      <w:r w:rsidR="00014751">
        <w:rPr>
          <w:rFonts w:asciiTheme="majorHAnsi" w:eastAsiaTheme="minorEastAsia" w:hAnsiTheme="majorHAnsi" w:cstheme="majorHAnsi"/>
          <w:color w:val="000000" w:themeColor="text2"/>
          <w:sz w:val="24"/>
          <w:szCs w:val="24"/>
          <w:lang w:val="fr-CA"/>
        </w:rPr>
        <w:t xml:space="preserve"> </w:t>
      </w:r>
      <w:r w:rsidRPr="00014751">
        <w:rPr>
          <w:rFonts w:asciiTheme="majorHAnsi" w:eastAsiaTheme="minorEastAsia" w:hAnsiTheme="majorHAnsi" w:cstheme="majorHAnsi"/>
          <w:b/>
          <w:bCs/>
          <w:sz w:val="24"/>
          <w:szCs w:val="24"/>
          <w:lang w:val="fr-CA"/>
        </w:rPr>
        <w:t>(5 points)</w:t>
      </w:r>
    </w:p>
    <w:p w14:paraId="06144778" w14:textId="77777777" w:rsidR="00C93A7E" w:rsidRDefault="00C93A7E" w:rsidP="00C93A7E">
      <w:pPr>
        <w:rPr>
          <w:rFonts w:asciiTheme="majorHAnsi" w:eastAsiaTheme="minorEastAsia" w:hAnsiTheme="majorHAnsi" w:cstheme="majorHAnsi"/>
          <w:sz w:val="24"/>
          <w:szCs w:val="24"/>
          <w:lang w:val="fr-CA"/>
        </w:rPr>
      </w:pPr>
    </w:p>
    <w:p w14:paraId="24EBD7E5" w14:textId="77777777" w:rsidR="00014751" w:rsidRPr="00F226D6" w:rsidRDefault="00014751" w:rsidP="00C93A7E">
      <w:pPr>
        <w:rPr>
          <w:rFonts w:asciiTheme="majorHAnsi" w:eastAsiaTheme="minorEastAsia" w:hAnsiTheme="majorHAnsi" w:cstheme="majorHAnsi"/>
          <w:sz w:val="24"/>
          <w:szCs w:val="24"/>
          <w:lang w:val="fr-CA"/>
        </w:rPr>
      </w:pPr>
    </w:p>
    <w:p w14:paraId="5306889B" w14:textId="77777777" w:rsidR="00C93A7E" w:rsidRPr="00F226D6" w:rsidRDefault="00C93A7E" w:rsidP="00C93A7E">
      <w:pPr>
        <w:rPr>
          <w:rFonts w:asciiTheme="majorHAnsi" w:eastAsiaTheme="minorEastAsia" w:hAnsiTheme="majorHAnsi" w:cstheme="majorHAnsi"/>
          <w:sz w:val="24"/>
          <w:szCs w:val="24"/>
          <w:lang w:val="fr-CA"/>
        </w:rPr>
      </w:pPr>
    </w:p>
    <w:p w14:paraId="4CD3EDCB" w14:textId="5E6CB1DF" w:rsidR="00C93A7E" w:rsidRPr="00014751" w:rsidRDefault="00C93A7E" w:rsidP="00014751">
      <w:pPr>
        <w:pStyle w:val="ListParagraph"/>
        <w:numPr>
          <w:ilvl w:val="0"/>
          <w:numId w:val="1"/>
        </w:numPr>
        <w:spacing w:line="276" w:lineRule="auto"/>
        <w:rPr>
          <w:rFonts w:asciiTheme="majorHAnsi" w:eastAsiaTheme="minorEastAsia" w:hAnsiTheme="majorHAnsi" w:cstheme="majorHAnsi"/>
          <w:sz w:val="24"/>
          <w:szCs w:val="24"/>
          <w:lang w:val="fr-CA"/>
        </w:rPr>
      </w:pPr>
      <w:r w:rsidRPr="00F226D6">
        <w:rPr>
          <w:rFonts w:asciiTheme="majorHAnsi" w:eastAsiaTheme="minorEastAsia" w:hAnsiTheme="majorHAnsi" w:cstheme="majorHAnsi"/>
          <w:color w:val="000000" w:themeColor="text2"/>
          <w:sz w:val="24"/>
          <w:szCs w:val="24"/>
          <w:lang w:val="fr-CA"/>
        </w:rPr>
        <w:t xml:space="preserve">Expérience professionnelle </w:t>
      </w:r>
      <w:r>
        <w:rPr>
          <w:rFonts w:asciiTheme="majorHAnsi" w:eastAsiaTheme="minorEastAsia" w:hAnsiTheme="majorHAnsi" w:cstheme="majorHAnsi"/>
          <w:color w:val="000000" w:themeColor="text2"/>
          <w:sz w:val="24"/>
          <w:szCs w:val="24"/>
          <w:lang w:val="fr-CA"/>
        </w:rPr>
        <w:t xml:space="preserve">récente </w:t>
      </w:r>
      <w:r w:rsidRPr="00F226D6">
        <w:rPr>
          <w:rFonts w:asciiTheme="majorHAnsi" w:eastAsiaTheme="minorEastAsia" w:hAnsiTheme="majorHAnsi" w:cstheme="majorHAnsi"/>
          <w:color w:val="000000" w:themeColor="text2"/>
          <w:sz w:val="24"/>
          <w:szCs w:val="24"/>
          <w:lang w:val="fr-CA"/>
        </w:rPr>
        <w:t>dans le milieu des affaires ou expérience pratique connexe</w:t>
      </w:r>
      <w:r w:rsidR="00014751">
        <w:rPr>
          <w:rFonts w:asciiTheme="majorHAnsi" w:eastAsiaTheme="minorEastAsia" w:hAnsiTheme="majorHAnsi" w:cstheme="majorHAnsi"/>
          <w:color w:val="000000" w:themeColor="text2"/>
          <w:sz w:val="24"/>
          <w:szCs w:val="24"/>
          <w:lang w:val="fr-CA"/>
        </w:rPr>
        <w:t xml:space="preserve"> </w:t>
      </w:r>
      <w:r w:rsidRPr="00014751">
        <w:rPr>
          <w:rFonts w:asciiTheme="majorHAnsi" w:eastAsiaTheme="minorEastAsia" w:hAnsiTheme="majorHAnsi" w:cstheme="majorHAnsi"/>
          <w:b/>
          <w:bCs/>
          <w:sz w:val="24"/>
          <w:szCs w:val="24"/>
          <w:lang w:val="fr-CA"/>
        </w:rPr>
        <w:t>(4 points)</w:t>
      </w:r>
    </w:p>
    <w:p w14:paraId="79567549" w14:textId="77777777" w:rsidR="00C93A7E" w:rsidRDefault="00C93A7E" w:rsidP="00C93A7E">
      <w:pPr>
        <w:spacing w:line="276" w:lineRule="auto"/>
        <w:rPr>
          <w:rFonts w:asciiTheme="majorHAnsi" w:eastAsiaTheme="minorEastAsia" w:hAnsiTheme="majorHAnsi" w:cstheme="majorHAnsi"/>
          <w:sz w:val="24"/>
          <w:szCs w:val="24"/>
          <w:lang w:val="fr-CA"/>
        </w:rPr>
      </w:pPr>
    </w:p>
    <w:p w14:paraId="49BF0DE0" w14:textId="77777777" w:rsidR="00014751" w:rsidRPr="00F226D6" w:rsidRDefault="00014751" w:rsidP="00C93A7E">
      <w:pPr>
        <w:spacing w:line="276" w:lineRule="auto"/>
        <w:rPr>
          <w:rFonts w:asciiTheme="majorHAnsi" w:eastAsiaTheme="minorEastAsia" w:hAnsiTheme="majorHAnsi" w:cstheme="majorHAnsi"/>
          <w:sz w:val="24"/>
          <w:szCs w:val="24"/>
          <w:lang w:val="fr-CA"/>
        </w:rPr>
      </w:pPr>
    </w:p>
    <w:p w14:paraId="04DE6AFB" w14:textId="77777777" w:rsidR="00C93A7E" w:rsidRPr="00F226D6" w:rsidRDefault="00C93A7E" w:rsidP="00C93A7E">
      <w:pPr>
        <w:rPr>
          <w:rFonts w:asciiTheme="majorHAnsi" w:eastAsiaTheme="minorEastAsia" w:hAnsiTheme="majorHAnsi" w:cstheme="majorHAnsi"/>
          <w:sz w:val="24"/>
          <w:szCs w:val="24"/>
          <w:lang w:val="fr-CA"/>
        </w:rPr>
      </w:pPr>
    </w:p>
    <w:p w14:paraId="63BAE397" w14:textId="03660667" w:rsidR="00C93A7E" w:rsidRPr="00F226D6" w:rsidRDefault="00C93A7E" w:rsidP="00C93A7E">
      <w:pPr>
        <w:pStyle w:val="ListParagraph"/>
        <w:numPr>
          <w:ilvl w:val="0"/>
          <w:numId w:val="1"/>
        </w:numPr>
        <w:spacing w:line="276" w:lineRule="auto"/>
        <w:rPr>
          <w:rFonts w:asciiTheme="majorHAnsi" w:eastAsiaTheme="minorEastAsia" w:hAnsiTheme="majorHAnsi" w:cstheme="majorHAnsi"/>
          <w:color w:val="000000" w:themeColor="text2"/>
          <w:sz w:val="24"/>
          <w:szCs w:val="24"/>
          <w:lang w:val="fr-CA"/>
        </w:rPr>
      </w:pPr>
      <w:r w:rsidRPr="00F226D6">
        <w:rPr>
          <w:rFonts w:asciiTheme="majorHAnsi" w:eastAsiaTheme="minorEastAsia" w:hAnsiTheme="majorHAnsi" w:cstheme="majorHAnsi"/>
          <w:color w:val="000000" w:themeColor="text2"/>
          <w:sz w:val="24"/>
          <w:szCs w:val="24"/>
          <w:lang w:val="fr-CA"/>
        </w:rPr>
        <w:t>Expérience confirmée en enseignement des affaires et commerce au palier secondaire, par ex. les cours de 9</w:t>
      </w:r>
      <w:r w:rsidRPr="00F226D6">
        <w:rPr>
          <w:rFonts w:asciiTheme="majorHAnsi" w:eastAsiaTheme="minorEastAsia" w:hAnsiTheme="majorHAnsi" w:cstheme="majorHAnsi"/>
          <w:color w:val="000000" w:themeColor="text2"/>
          <w:sz w:val="24"/>
          <w:szCs w:val="24"/>
          <w:vertAlign w:val="superscript"/>
          <w:lang w:val="fr-CA"/>
        </w:rPr>
        <w:t>e</w:t>
      </w:r>
      <w:r w:rsidRPr="00F226D6">
        <w:rPr>
          <w:rFonts w:asciiTheme="majorHAnsi" w:eastAsiaTheme="minorEastAsia" w:hAnsiTheme="majorHAnsi" w:cstheme="majorHAnsi"/>
          <w:color w:val="000000" w:themeColor="text2"/>
          <w:sz w:val="24"/>
          <w:szCs w:val="24"/>
          <w:lang w:val="fr-CA"/>
        </w:rPr>
        <w:t xml:space="preserve"> et 10</w:t>
      </w:r>
      <w:r w:rsidRPr="00F226D6">
        <w:rPr>
          <w:rFonts w:asciiTheme="majorHAnsi" w:eastAsiaTheme="minorEastAsia" w:hAnsiTheme="majorHAnsi" w:cstheme="majorHAnsi"/>
          <w:color w:val="000000" w:themeColor="text2"/>
          <w:sz w:val="24"/>
          <w:szCs w:val="24"/>
          <w:vertAlign w:val="superscript"/>
          <w:lang w:val="fr-CA"/>
        </w:rPr>
        <w:t>e</w:t>
      </w:r>
      <w:r w:rsidRPr="00F226D6">
        <w:rPr>
          <w:rFonts w:asciiTheme="majorHAnsi" w:eastAsiaTheme="minorEastAsia" w:hAnsiTheme="majorHAnsi" w:cstheme="majorHAnsi"/>
          <w:color w:val="000000" w:themeColor="text2"/>
          <w:sz w:val="24"/>
          <w:szCs w:val="24"/>
          <w:lang w:val="fr-CA"/>
        </w:rPr>
        <w:t xml:space="preserve"> année BTT1/2O et BBI1/2O:</w:t>
      </w:r>
      <w:r w:rsidR="00014751" w:rsidRPr="00014751">
        <w:rPr>
          <w:rFonts w:asciiTheme="majorHAnsi" w:eastAsiaTheme="minorEastAsia" w:hAnsiTheme="majorHAnsi" w:cstheme="majorHAnsi"/>
          <w:b/>
          <w:bCs/>
          <w:sz w:val="24"/>
          <w:szCs w:val="24"/>
          <w:lang w:val="fr-CA"/>
        </w:rPr>
        <w:t xml:space="preserve"> </w:t>
      </w:r>
      <w:r w:rsidR="00014751" w:rsidRPr="00F226D6">
        <w:rPr>
          <w:rFonts w:asciiTheme="majorHAnsi" w:eastAsiaTheme="minorEastAsia" w:hAnsiTheme="majorHAnsi" w:cstheme="majorHAnsi"/>
          <w:b/>
          <w:bCs/>
          <w:sz w:val="24"/>
          <w:szCs w:val="24"/>
          <w:lang w:val="fr-CA"/>
        </w:rPr>
        <w:t>(8 points)</w:t>
      </w:r>
    </w:p>
    <w:p w14:paraId="13BA11D7" w14:textId="77777777" w:rsidR="00C93A7E" w:rsidRPr="00F226D6" w:rsidRDefault="00C93A7E" w:rsidP="00C93A7E">
      <w:pPr>
        <w:pStyle w:val="ListParagraph"/>
        <w:numPr>
          <w:ilvl w:val="1"/>
          <w:numId w:val="1"/>
        </w:numPr>
        <w:spacing w:line="276" w:lineRule="auto"/>
        <w:rPr>
          <w:rFonts w:asciiTheme="majorHAnsi" w:eastAsiaTheme="minorEastAsia" w:hAnsiTheme="majorHAnsi" w:cstheme="majorHAnsi"/>
          <w:color w:val="000000" w:themeColor="text2"/>
          <w:sz w:val="24"/>
          <w:szCs w:val="24"/>
          <w:lang w:val="fr-CA"/>
        </w:rPr>
      </w:pPr>
      <w:proofErr w:type="gramStart"/>
      <w:r w:rsidRPr="00F226D6">
        <w:rPr>
          <w:rFonts w:asciiTheme="majorHAnsi" w:eastAsiaTheme="minorEastAsia" w:hAnsiTheme="majorHAnsi" w:cstheme="majorHAnsi"/>
          <w:color w:val="000000" w:themeColor="text2"/>
          <w:sz w:val="24"/>
          <w:szCs w:val="24"/>
          <w:lang w:val="fr-CA"/>
        </w:rPr>
        <w:lastRenderedPageBreak/>
        <w:t>nombre</w:t>
      </w:r>
      <w:proofErr w:type="gramEnd"/>
      <w:r w:rsidRPr="00F226D6">
        <w:rPr>
          <w:rFonts w:asciiTheme="majorHAnsi" w:eastAsiaTheme="minorEastAsia" w:hAnsiTheme="majorHAnsi" w:cstheme="majorHAnsi"/>
          <w:color w:val="000000" w:themeColor="text2"/>
          <w:sz w:val="24"/>
          <w:szCs w:val="24"/>
          <w:lang w:val="fr-CA"/>
        </w:rPr>
        <w:t xml:space="preserve"> d’années d’enseignement de ce(s) cours;</w:t>
      </w:r>
    </w:p>
    <w:p w14:paraId="644B33DA" w14:textId="77777777" w:rsidR="00C93A7E" w:rsidRPr="00F226D6" w:rsidRDefault="00C93A7E" w:rsidP="00C93A7E">
      <w:pPr>
        <w:pStyle w:val="ListParagraph"/>
        <w:numPr>
          <w:ilvl w:val="1"/>
          <w:numId w:val="1"/>
        </w:numPr>
        <w:spacing w:line="276" w:lineRule="auto"/>
        <w:rPr>
          <w:rFonts w:asciiTheme="majorHAnsi" w:eastAsiaTheme="minorEastAsia" w:hAnsiTheme="majorHAnsi" w:cstheme="majorHAnsi"/>
          <w:color w:val="000000" w:themeColor="text2"/>
          <w:sz w:val="24"/>
          <w:szCs w:val="24"/>
          <w:lang w:val="fr-CA"/>
        </w:rPr>
      </w:pPr>
      <w:proofErr w:type="gramStart"/>
      <w:r w:rsidRPr="00F226D6">
        <w:rPr>
          <w:rFonts w:asciiTheme="majorHAnsi" w:eastAsiaTheme="minorEastAsia" w:hAnsiTheme="majorHAnsi" w:cstheme="majorHAnsi"/>
          <w:color w:val="000000" w:themeColor="text2"/>
          <w:sz w:val="24"/>
          <w:szCs w:val="24"/>
          <w:lang w:val="fr-CA"/>
        </w:rPr>
        <w:t>nombre</w:t>
      </w:r>
      <w:proofErr w:type="gramEnd"/>
      <w:r w:rsidRPr="00F226D6">
        <w:rPr>
          <w:rFonts w:asciiTheme="majorHAnsi" w:eastAsiaTheme="minorEastAsia" w:hAnsiTheme="majorHAnsi" w:cstheme="majorHAnsi"/>
          <w:color w:val="000000" w:themeColor="text2"/>
          <w:sz w:val="24"/>
          <w:szCs w:val="24"/>
          <w:lang w:val="fr-CA"/>
        </w:rPr>
        <w:t xml:space="preserve"> d’années d’enseignement d’autres cours d’affaires et commerce;</w:t>
      </w:r>
    </w:p>
    <w:p w14:paraId="34112EBA" w14:textId="77777777" w:rsidR="00C93A7E" w:rsidRPr="00F226D6" w:rsidRDefault="00C93A7E" w:rsidP="00C93A7E">
      <w:pPr>
        <w:pStyle w:val="ListParagraph"/>
        <w:numPr>
          <w:ilvl w:val="1"/>
          <w:numId w:val="1"/>
        </w:numPr>
        <w:spacing w:line="276" w:lineRule="auto"/>
        <w:rPr>
          <w:rFonts w:asciiTheme="majorHAnsi" w:eastAsiaTheme="minorEastAsia" w:hAnsiTheme="majorHAnsi" w:cstheme="majorHAnsi"/>
          <w:sz w:val="24"/>
          <w:szCs w:val="24"/>
          <w:lang w:val="fr-CA"/>
        </w:rPr>
      </w:pPr>
      <w:proofErr w:type="gramStart"/>
      <w:r w:rsidRPr="00F226D6">
        <w:rPr>
          <w:rFonts w:asciiTheme="majorHAnsi" w:eastAsiaTheme="minorEastAsia" w:hAnsiTheme="majorHAnsi" w:cstheme="majorHAnsi"/>
          <w:color w:val="000000" w:themeColor="text2"/>
          <w:sz w:val="24"/>
          <w:szCs w:val="24"/>
          <w:lang w:val="fr-CA"/>
        </w:rPr>
        <w:t>expertise</w:t>
      </w:r>
      <w:proofErr w:type="gramEnd"/>
      <w:r w:rsidRPr="00F226D6">
        <w:rPr>
          <w:rFonts w:asciiTheme="majorHAnsi" w:eastAsiaTheme="minorEastAsia" w:hAnsiTheme="majorHAnsi" w:cstheme="majorHAnsi"/>
          <w:color w:val="000000" w:themeColor="text2"/>
          <w:sz w:val="24"/>
          <w:szCs w:val="24"/>
          <w:lang w:val="fr-CA"/>
        </w:rPr>
        <w:t xml:space="preserve"> concernant le contenu et les sujets du programme-cadre.</w:t>
      </w:r>
    </w:p>
    <w:p w14:paraId="123A6B11" w14:textId="5FD67049" w:rsidR="00C93A7E" w:rsidRPr="00F226D6" w:rsidRDefault="00C93A7E" w:rsidP="00C93A7E">
      <w:pPr>
        <w:pStyle w:val="ListParagraph"/>
        <w:spacing w:line="276" w:lineRule="auto"/>
        <w:ind w:left="360"/>
        <w:rPr>
          <w:rFonts w:asciiTheme="majorHAnsi" w:eastAsiaTheme="minorEastAsia" w:hAnsiTheme="majorHAnsi" w:cstheme="majorHAnsi"/>
          <w:sz w:val="24"/>
          <w:szCs w:val="24"/>
          <w:lang w:val="fr-CA"/>
        </w:rPr>
      </w:pPr>
      <w:r w:rsidRPr="00F226D6">
        <w:rPr>
          <w:rFonts w:asciiTheme="majorHAnsi" w:eastAsiaTheme="minorEastAsia" w:hAnsiTheme="majorHAnsi" w:cstheme="majorHAnsi"/>
          <w:color w:val="000000" w:themeColor="text2"/>
          <w:sz w:val="24"/>
          <w:szCs w:val="24"/>
          <w:lang w:val="fr-CA"/>
        </w:rPr>
        <w:tab/>
      </w:r>
      <w:r w:rsidRPr="00F226D6">
        <w:rPr>
          <w:rFonts w:asciiTheme="majorHAnsi" w:eastAsiaTheme="minorEastAsia" w:hAnsiTheme="majorHAnsi" w:cstheme="majorHAnsi"/>
          <w:color w:val="000000" w:themeColor="text2"/>
          <w:sz w:val="24"/>
          <w:szCs w:val="24"/>
          <w:lang w:val="fr-CA"/>
        </w:rPr>
        <w:tab/>
      </w:r>
      <w:r w:rsidRPr="00F226D6">
        <w:rPr>
          <w:rFonts w:asciiTheme="majorHAnsi" w:eastAsiaTheme="minorEastAsia" w:hAnsiTheme="majorHAnsi" w:cstheme="majorHAnsi"/>
          <w:color w:val="000000" w:themeColor="text2"/>
          <w:sz w:val="24"/>
          <w:szCs w:val="24"/>
          <w:lang w:val="fr-CA"/>
        </w:rPr>
        <w:tab/>
      </w:r>
      <w:r w:rsidRPr="00F226D6">
        <w:rPr>
          <w:rFonts w:asciiTheme="majorHAnsi" w:eastAsiaTheme="minorEastAsia" w:hAnsiTheme="majorHAnsi" w:cstheme="majorHAnsi"/>
          <w:color w:val="000000" w:themeColor="text2"/>
          <w:sz w:val="24"/>
          <w:szCs w:val="24"/>
          <w:lang w:val="fr-CA"/>
        </w:rPr>
        <w:tab/>
      </w:r>
      <w:r w:rsidRPr="00F226D6">
        <w:rPr>
          <w:rFonts w:asciiTheme="majorHAnsi" w:eastAsiaTheme="minorEastAsia" w:hAnsiTheme="majorHAnsi" w:cstheme="majorHAnsi"/>
          <w:color w:val="000000" w:themeColor="text2"/>
          <w:sz w:val="24"/>
          <w:szCs w:val="24"/>
          <w:lang w:val="fr-CA"/>
        </w:rPr>
        <w:tab/>
      </w:r>
      <w:r w:rsidRPr="00F226D6">
        <w:rPr>
          <w:rFonts w:asciiTheme="majorHAnsi" w:eastAsiaTheme="minorEastAsia" w:hAnsiTheme="majorHAnsi" w:cstheme="majorHAnsi"/>
          <w:color w:val="000000" w:themeColor="text2"/>
          <w:sz w:val="24"/>
          <w:szCs w:val="24"/>
          <w:lang w:val="fr-CA"/>
        </w:rPr>
        <w:tab/>
      </w:r>
      <w:r w:rsidRPr="00F226D6">
        <w:rPr>
          <w:rFonts w:asciiTheme="majorHAnsi" w:eastAsiaTheme="minorEastAsia" w:hAnsiTheme="majorHAnsi" w:cstheme="majorHAnsi"/>
          <w:color w:val="000000" w:themeColor="text2"/>
          <w:sz w:val="24"/>
          <w:szCs w:val="24"/>
          <w:lang w:val="fr-CA"/>
        </w:rPr>
        <w:tab/>
      </w:r>
      <w:r w:rsidRPr="00F226D6">
        <w:rPr>
          <w:rFonts w:asciiTheme="majorHAnsi" w:eastAsiaTheme="minorEastAsia" w:hAnsiTheme="majorHAnsi" w:cstheme="majorHAnsi"/>
          <w:color w:val="000000" w:themeColor="text2"/>
          <w:sz w:val="24"/>
          <w:szCs w:val="24"/>
          <w:lang w:val="fr-CA"/>
        </w:rPr>
        <w:tab/>
      </w:r>
      <w:r w:rsidRPr="00F226D6">
        <w:rPr>
          <w:rFonts w:asciiTheme="majorHAnsi" w:eastAsiaTheme="minorEastAsia" w:hAnsiTheme="majorHAnsi" w:cstheme="majorHAnsi"/>
          <w:color w:val="000000" w:themeColor="text2"/>
          <w:sz w:val="24"/>
          <w:szCs w:val="24"/>
          <w:lang w:val="fr-CA"/>
        </w:rPr>
        <w:tab/>
      </w:r>
      <w:r w:rsidRPr="00F226D6">
        <w:rPr>
          <w:rFonts w:asciiTheme="majorHAnsi" w:eastAsiaTheme="minorEastAsia" w:hAnsiTheme="majorHAnsi" w:cstheme="majorHAnsi"/>
          <w:color w:val="000000" w:themeColor="text2"/>
          <w:sz w:val="24"/>
          <w:szCs w:val="24"/>
          <w:lang w:val="fr-CA"/>
        </w:rPr>
        <w:tab/>
      </w:r>
      <w:r w:rsidRPr="00F226D6">
        <w:rPr>
          <w:rFonts w:asciiTheme="majorHAnsi" w:hAnsiTheme="majorHAnsi" w:cstheme="majorHAnsi"/>
          <w:sz w:val="24"/>
          <w:szCs w:val="24"/>
          <w:lang w:val="fr-CA"/>
        </w:rPr>
        <w:tab/>
      </w:r>
    </w:p>
    <w:p w14:paraId="662A2851" w14:textId="77777777" w:rsidR="00C93A7E" w:rsidRDefault="00C93A7E" w:rsidP="00C93A7E">
      <w:pPr>
        <w:rPr>
          <w:rFonts w:asciiTheme="majorHAnsi" w:eastAsiaTheme="minorEastAsia" w:hAnsiTheme="majorHAnsi" w:cstheme="majorHAnsi"/>
          <w:sz w:val="24"/>
          <w:szCs w:val="24"/>
          <w:lang w:val="fr-CA"/>
        </w:rPr>
      </w:pPr>
    </w:p>
    <w:p w14:paraId="186F5934" w14:textId="77777777" w:rsidR="00014751" w:rsidRPr="00F226D6" w:rsidRDefault="00014751" w:rsidP="00C93A7E">
      <w:pPr>
        <w:rPr>
          <w:rFonts w:asciiTheme="majorHAnsi" w:eastAsiaTheme="minorEastAsia" w:hAnsiTheme="majorHAnsi" w:cstheme="majorHAnsi"/>
          <w:sz w:val="24"/>
          <w:szCs w:val="24"/>
          <w:lang w:val="fr-CA"/>
        </w:rPr>
      </w:pPr>
    </w:p>
    <w:p w14:paraId="7A598DA7" w14:textId="77777777" w:rsidR="00C93A7E" w:rsidRPr="00F226D6" w:rsidRDefault="00C93A7E" w:rsidP="00C93A7E">
      <w:pPr>
        <w:rPr>
          <w:rFonts w:asciiTheme="majorHAnsi" w:eastAsiaTheme="minorEastAsia" w:hAnsiTheme="majorHAnsi" w:cstheme="majorHAnsi"/>
          <w:sz w:val="24"/>
          <w:szCs w:val="24"/>
          <w:lang w:val="fr-CA"/>
        </w:rPr>
      </w:pPr>
    </w:p>
    <w:p w14:paraId="589C44E4" w14:textId="093886B6" w:rsidR="00C93A7E" w:rsidRPr="00F226D6" w:rsidRDefault="00C93A7E" w:rsidP="00C93A7E">
      <w:pPr>
        <w:pStyle w:val="ListParagraph"/>
        <w:numPr>
          <w:ilvl w:val="0"/>
          <w:numId w:val="1"/>
        </w:numPr>
        <w:spacing w:line="276" w:lineRule="auto"/>
        <w:rPr>
          <w:rFonts w:asciiTheme="majorHAnsi" w:eastAsiaTheme="minorEastAsia" w:hAnsiTheme="majorHAnsi" w:cstheme="majorHAnsi"/>
          <w:sz w:val="24"/>
          <w:szCs w:val="24"/>
          <w:lang w:val="fr-CA"/>
        </w:rPr>
      </w:pPr>
      <w:r w:rsidRPr="00F226D6">
        <w:rPr>
          <w:rFonts w:asciiTheme="majorHAnsi" w:eastAsiaTheme="minorEastAsia" w:hAnsiTheme="majorHAnsi" w:cstheme="majorHAnsi"/>
          <w:color w:val="000000" w:themeColor="text2"/>
          <w:sz w:val="24"/>
          <w:szCs w:val="24"/>
          <w:lang w:val="fr-CA"/>
        </w:rPr>
        <w:t>Expérience confirmée avec le contenu/les sujets des programmes-cadres d’affaires et commerce ou d’un autre programme-cadre axé sur les affaires et commerce (p. ex. travaux de recherche ou d’études supérieures, rédaction de guides de facilitation, de journaux professionnels ou d’autres publications du domaine de l’éducation, ou contribution à de tels ouvrages)</w:t>
      </w:r>
      <w:r w:rsidR="00014751">
        <w:rPr>
          <w:rFonts w:asciiTheme="majorHAnsi" w:hAnsiTheme="majorHAnsi" w:cstheme="majorHAnsi"/>
          <w:sz w:val="24"/>
          <w:szCs w:val="24"/>
          <w:lang w:val="fr-CA"/>
        </w:rPr>
        <w:t xml:space="preserve"> </w:t>
      </w:r>
      <w:r w:rsidRPr="00F226D6">
        <w:rPr>
          <w:rFonts w:asciiTheme="majorHAnsi" w:eastAsiaTheme="minorEastAsia" w:hAnsiTheme="majorHAnsi" w:cstheme="majorHAnsi"/>
          <w:b/>
          <w:bCs/>
          <w:sz w:val="24"/>
          <w:szCs w:val="24"/>
          <w:lang w:val="fr-CA"/>
        </w:rPr>
        <w:t>(5 points)</w:t>
      </w:r>
    </w:p>
    <w:p w14:paraId="7E0BB72A" w14:textId="77777777" w:rsidR="00C93A7E" w:rsidRPr="00F226D6" w:rsidRDefault="00C93A7E" w:rsidP="00C93A7E">
      <w:pPr>
        <w:spacing w:line="276" w:lineRule="auto"/>
        <w:rPr>
          <w:rFonts w:asciiTheme="majorHAnsi" w:eastAsiaTheme="minorEastAsia" w:hAnsiTheme="majorHAnsi" w:cstheme="majorHAnsi"/>
          <w:sz w:val="24"/>
          <w:szCs w:val="24"/>
          <w:lang w:val="fr-CA"/>
        </w:rPr>
      </w:pPr>
    </w:p>
    <w:p w14:paraId="227ECC62" w14:textId="77777777" w:rsidR="00C93A7E" w:rsidRPr="00F226D6" w:rsidRDefault="00C93A7E" w:rsidP="00C93A7E">
      <w:pPr>
        <w:spacing w:line="276" w:lineRule="auto"/>
        <w:rPr>
          <w:rFonts w:asciiTheme="majorHAnsi" w:eastAsiaTheme="minorEastAsia" w:hAnsiTheme="majorHAnsi" w:cstheme="majorHAnsi"/>
          <w:sz w:val="24"/>
          <w:szCs w:val="24"/>
          <w:lang w:val="fr-CA"/>
        </w:rPr>
      </w:pPr>
    </w:p>
    <w:p w14:paraId="75738478" w14:textId="7EC93D38" w:rsidR="00C93A7E" w:rsidRPr="00F226D6" w:rsidRDefault="00C93A7E" w:rsidP="00C93A7E">
      <w:pPr>
        <w:pStyle w:val="ListParagraph"/>
        <w:numPr>
          <w:ilvl w:val="0"/>
          <w:numId w:val="1"/>
        </w:numPr>
        <w:spacing w:line="276" w:lineRule="auto"/>
        <w:rPr>
          <w:rFonts w:asciiTheme="majorHAnsi" w:eastAsiaTheme="minorEastAsia" w:hAnsiTheme="majorHAnsi" w:cstheme="majorHAnsi"/>
          <w:sz w:val="24"/>
          <w:szCs w:val="24"/>
          <w:lang w:val="fr-CA"/>
        </w:rPr>
      </w:pPr>
      <w:r w:rsidRPr="00F226D6">
        <w:rPr>
          <w:rFonts w:asciiTheme="majorHAnsi" w:eastAsiaTheme="minorEastAsia" w:hAnsiTheme="majorHAnsi" w:cstheme="majorHAnsi"/>
          <w:sz w:val="24"/>
          <w:szCs w:val="24"/>
          <w:lang w:val="fr-CA"/>
        </w:rPr>
        <w:t>Expérience en élaboration de ressources en affaires et commerce ou autre programme-cadre, ou en rédaction de programmes-cadres, d’appuis pédagogiques ou de possibilités d’apprentissage professionnel pertinentes et sensibles à la culture</w:t>
      </w:r>
      <w:r w:rsidR="00014751">
        <w:rPr>
          <w:rFonts w:asciiTheme="majorHAnsi" w:eastAsiaTheme="minorEastAsia" w:hAnsiTheme="majorHAnsi" w:cstheme="majorHAnsi"/>
          <w:sz w:val="24"/>
          <w:szCs w:val="24"/>
          <w:lang w:val="fr-CA"/>
        </w:rPr>
        <w:t xml:space="preserve"> </w:t>
      </w:r>
      <w:r w:rsidRPr="00F226D6">
        <w:rPr>
          <w:rFonts w:asciiTheme="majorHAnsi" w:eastAsiaTheme="minorEastAsia" w:hAnsiTheme="majorHAnsi" w:cstheme="majorHAnsi"/>
          <w:b/>
          <w:bCs/>
          <w:sz w:val="24"/>
          <w:szCs w:val="24"/>
          <w:lang w:val="fr-CA"/>
        </w:rPr>
        <w:t>(5 points)</w:t>
      </w:r>
      <w:r w:rsidRPr="00F226D6">
        <w:rPr>
          <w:rFonts w:asciiTheme="majorHAnsi" w:hAnsiTheme="majorHAnsi" w:cstheme="majorHAnsi"/>
          <w:sz w:val="24"/>
          <w:szCs w:val="24"/>
          <w:lang w:val="fr-CA"/>
        </w:rPr>
        <w:tab/>
      </w:r>
    </w:p>
    <w:p w14:paraId="6BADEAA0" w14:textId="77777777" w:rsidR="00C93A7E" w:rsidRPr="00F226D6" w:rsidRDefault="00C93A7E" w:rsidP="00C93A7E">
      <w:pPr>
        <w:spacing w:line="276" w:lineRule="auto"/>
        <w:rPr>
          <w:rFonts w:asciiTheme="majorHAnsi" w:eastAsiaTheme="minorEastAsia" w:hAnsiTheme="majorHAnsi" w:cstheme="majorHAnsi"/>
          <w:sz w:val="24"/>
          <w:szCs w:val="24"/>
          <w:lang w:val="fr-CA"/>
        </w:rPr>
      </w:pPr>
    </w:p>
    <w:p w14:paraId="0A0EDFDC" w14:textId="77777777" w:rsidR="00C93A7E" w:rsidRPr="00F226D6" w:rsidRDefault="00C93A7E" w:rsidP="00C93A7E">
      <w:pPr>
        <w:spacing w:line="276" w:lineRule="auto"/>
        <w:rPr>
          <w:rFonts w:asciiTheme="majorHAnsi" w:eastAsiaTheme="minorEastAsia" w:hAnsiTheme="majorHAnsi" w:cstheme="majorHAnsi"/>
          <w:sz w:val="24"/>
          <w:szCs w:val="24"/>
          <w:lang w:val="fr-CA"/>
        </w:rPr>
      </w:pPr>
    </w:p>
    <w:p w14:paraId="77AEA567" w14:textId="64003BF2" w:rsidR="00C93A7E" w:rsidRPr="00F226D6" w:rsidRDefault="00C93A7E" w:rsidP="00C93A7E">
      <w:pPr>
        <w:pStyle w:val="ListParagraph"/>
        <w:numPr>
          <w:ilvl w:val="0"/>
          <w:numId w:val="1"/>
        </w:numPr>
        <w:spacing w:line="276" w:lineRule="auto"/>
        <w:rPr>
          <w:rFonts w:asciiTheme="majorHAnsi" w:eastAsiaTheme="minorEastAsia" w:hAnsiTheme="majorHAnsi" w:cstheme="majorHAnsi"/>
          <w:sz w:val="24"/>
          <w:szCs w:val="24"/>
          <w:lang w:val="fr-CA"/>
        </w:rPr>
      </w:pPr>
      <w:r w:rsidRPr="00F226D6">
        <w:rPr>
          <w:rFonts w:asciiTheme="majorHAnsi" w:eastAsiaTheme="minorEastAsia" w:hAnsiTheme="majorHAnsi" w:cstheme="majorHAnsi"/>
          <w:sz w:val="24"/>
          <w:szCs w:val="24"/>
          <w:lang w:val="fr-CA"/>
        </w:rPr>
        <w:t>Autre expérience de leadership connexe (p. ex. poste d’entraîneur, de coordonnateur, de chef de service ou de conseiller au sein d’une école ou d’un conseil scolaire, direction de séances de perfectionnement professionnel, participation à des conférences, appui à l’apprentissage par l’expérience (p. ex., l’apprentissage par l’expérience dans la nature), enseignement ou facilitation de cours de qualification additionnelle en affaires et commerce ou dans des domaines connexes)</w:t>
      </w:r>
      <w:r w:rsidR="00014751">
        <w:rPr>
          <w:rFonts w:asciiTheme="majorHAnsi" w:eastAsiaTheme="minorEastAsia" w:hAnsiTheme="majorHAnsi" w:cstheme="majorHAnsi"/>
          <w:sz w:val="24"/>
          <w:szCs w:val="24"/>
          <w:lang w:val="fr-CA"/>
        </w:rPr>
        <w:t xml:space="preserve"> </w:t>
      </w:r>
      <w:r w:rsidRPr="00F226D6">
        <w:rPr>
          <w:rFonts w:asciiTheme="majorHAnsi" w:eastAsiaTheme="minorEastAsia" w:hAnsiTheme="majorHAnsi" w:cstheme="majorHAnsi"/>
          <w:b/>
          <w:bCs/>
          <w:sz w:val="24"/>
          <w:szCs w:val="24"/>
          <w:lang w:val="fr-CA"/>
        </w:rPr>
        <w:t>(5 points)</w:t>
      </w:r>
    </w:p>
    <w:p w14:paraId="020C6040" w14:textId="77777777" w:rsidR="00C93A7E" w:rsidRPr="00F226D6" w:rsidRDefault="00C93A7E" w:rsidP="00C93A7E">
      <w:pPr>
        <w:spacing w:line="276" w:lineRule="auto"/>
        <w:rPr>
          <w:rFonts w:asciiTheme="majorHAnsi" w:eastAsiaTheme="minorEastAsia" w:hAnsiTheme="majorHAnsi" w:cstheme="majorHAnsi"/>
          <w:sz w:val="24"/>
          <w:szCs w:val="24"/>
          <w:lang w:val="fr-CA"/>
        </w:rPr>
      </w:pPr>
    </w:p>
    <w:p w14:paraId="2FD5263B" w14:textId="77777777" w:rsidR="00C93A7E" w:rsidRPr="00F226D6" w:rsidRDefault="00C93A7E" w:rsidP="00C93A7E">
      <w:pPr>
        <w:spacing w:line="276" w:lineRule="auto"/>
        <w:rPr>
          <w:rFonts w:asciiTheme="majorHAnsi" w:eastAsiaTheme="minorEastAsia" w:hAnsiTheme="majorHAnsi" w:cstheme="majorHAnsi"/>
          <w:sz w:val="24"/>
          <w:szCs w:val="24"/>
          <w:lang w:val="fr-CA"/>
        </w:rPr>
      </w:pPr>
    </w:p>
    <w:p w14:paraId="1F287B02" w14:textId="77777777" w:rsidR="00C93A7E" w:rsidRPr="00F226D6" w:rsidRDefault="00C93A7E" w:rsidP="00C93A7E">
      <w:pPr>
        <w:spacing w:line="276" w:lineRule="auto"/>
        <w:rPr>
          <w:rFonts w:asciiTheme="majorHAnsi" w:eastAsiaTheme="minorEastAsia" w:hAnsiTheme="majorHAnsi" w:cstheme="majorHAnsi"/>
          <w:sz w:val="24"/>
          <w:szCs w:val="24"/>
          <w:lang w:val="fr-CA"/>
        </w:rPr>
      </w:pPr>
    </w:p>
    <w:p w14:paraId="6F03B079" w14:textId="0E4A6344" w:rsidR="00C93A7E" w:rsidRPr="00F226D6" w:rsidRDefault="00C93A7E" w:rsidP="00C93A7E">
      <w:pPr>
        <w:pStyle w:val="ListParagraph"/>
        <w:numPr>
          <w:ilvl w:val="0"/>
          <w:numId w:val="1"/>
        </w:numPr>
        <w:spacing w:line="276" w:lineRule="auto"/>
        <w:rPr>
          <w:rFonts w:asciiTheme="majorHAnsi" w:eastAsiaTheme="minorEastAsia" w:hAnsiTheme="majorHAnsi" w:cstheme="majorHAnsi"/>
          <w:sz w:val="24"/>
          <w:szCs w:val="24"/>
          <w:lang w:val="fr-CA"/>
        </w:rPr>
      </w:pPr>
      <w:r w:rsidRPr="00F226D6">
        <w:rPr>
          <w:rFonts w:asciiTheme="majorHAnsi" w:eastAsiaTheme="minorEastAsia" w:hAnsiTheme="majorHAnsi" w:cstheme="majorHAnsi"/>
          <w:sz w:val="24"/>
          <w:szCs w:val="24"/>
          <w:lang w:val="fr-CA"/>
        </w:rPr>
        <w:t>Expertise confirmée dans d’autres domaines d’enseignement et d’évaluation connexes (p. ex. jouer un rôle de direction, avoir une ou plusieurs qualifications additionnelles, diriger l’apprentissage professionnel, élaborer des ressources), par exemple:</w:t>
      </w:r>
      <w:r w:rsidR="00014751" w:rsidRPr="00014751">
        <w:rPr>
          <w:rFonts w:asciiTheme="majorHAnsi" w:eastAsiaTheme="minorEastAsia" w:hAnsiTheme="majorHAnsi" w:cstheme="majorHAnsi"/>
          <w:b/>
          <w:bCs/>
          <w:sz w:val="24"/>
          <w:szCs w:val="24"/>
          <w:lang w:val="fr-CA"/>
        </w:rPr>
        <w:t xml:space="preserve"> </w:t>
      </w:r>
      <w:r w:rsidR="00014751" w:rsidRPr="00F226D6">
        <w:rPr>
          <w:rFonts w:asciiTheme="majorHAnsi" w:eastAsiaTheme="minorEastAsia" w:hAnsiTheme="majorHAnsi" w:cstheme="majorHAnsi"/>
          <w:b/>
          <w:bCs/>
          <w:sz w:val="24"/>
          <w:szCs w:val="24"/>
          <w:lang w:val="fr-CA"/>
        </w:rPr>
        <w:t>(5 points)</w:t>
      </w:r>
    </w:p>
    <w:p w14:paraId="7B960D5C" w14:textId="77777777" w:rsidR="00C93A7E" w:rsidRPr="00F226D6" w:rsidRDefault="00C93A7E" w:rsidP="00C93A7E">
      <w:pPr>
        <w:pStyle w:val="ListParagraph"/>
        <w:numPr>
          <w:ilvl w:val="1"/>
          <w:numId w:val="1"/>
        </w:numPr>
        <w:spacing w:line="276" w:lineRule="auto"/>
        <w:rPr>
          <w:rFonts w:asciiTheme="majorHAnsi" w:eastAsiaTheme="minorEastAsia" w:hAnsiTheme="majorHAnsi" w:cstheme="majorHAnsi"/>
          <w:sz w:val="24"/>
          <w:szCs w:val="24"/>
          <w:lang w:val="fr-CA"/>
        </w:rPr>
      </w:pPr>
      <w:proofErr w:type="gramStart"/>
      <w:r w:rsidRPr="00F226D6">
        <w:rPr>
          <w:rFonts w:asciiTheme="majorHAnsi" w:eastAsiaTheme="minorEastAsia" w:hAnsiTheme="majorHAnsi" w:cstheme="majorHAnsi"/>
          <w:sz w:val="24"/>
          <w:szCs w:val="24"/>
          <w:lang w:val="fr-CA"/>
        </w:rPr>
        <w:t>droits</w:t>
      </w:r>
      <w:proofErr w:type="gramEnd"/>
      <w:r w:rsidRPr="00F226D6">
        <w:rPr>
          <w:rFonts w:asciiTheme="majorHAnsi" w:eastAsiaTheme="minorEastAsia" w:hAnsiTheme="majorHAnsi" w:cstheme="majorHAnsi"/>
          <w:sz w:val="24"/>
          <w:szCs w:val="24"/>
          <w:lang w:val="fr-CA"/>
        </w:rPr>
        <w:t xml:space="preserve"> de la personne, équité et éducation inclusive </w:t>
      </w:r>
    </w:p>
    <w:p w14:paraId="468B88EB" w14:textId="77777777" w:rsidR="00C93A7E" w:rsidRPr="00F226D6" w:rsidRDefault="00C93A7E" w:rsidP="00C93A7E">
      <w:pPr>
        <w:pStyle w:val="ListParagraph"/>
        <w:numPr>
          <w:ilvl w:val="1"/>
          <w:numId w:val="1"/>
        </w:numPr>
        <w:spacing w:line="276" w:lineRule="auto"/>
        <w:rPr>
          <w:rFonts w:asciiTheme="majorHAnsi" w:eastAsiaTheme="minorEastAsia" w:hAnsiTheme="majorHAnsi" w:cstheme="majorHAnsi"/>
          <w:sz w:val="24"/>
          <w:szCs w:val="24"/>
          <w:lang w:val="fr-CA"/>
        </w:rPr>
      </w:pPr>
      <w:proofErr w:type="gramStart"/>
      <w:r w:rsidRPr="00F226D6">
        <w:rPr>
          <w:rFonts w:asciiTheme="majorHAnsi" w:eastAsiaTheme="minorEastAsia" w:hAnsiTheme="majorHAnsi" w:cstheme="majorHAnsi"/>
          <w:sz w:val="24"/>
          <w:szCs w:val="24"/>
          <w:lang w:val="fr-CA"/>
        </w:rPr>
        <w:t>éducation</w:t>
      </w:r>
      <w:proofErr w:type="gramEnd"/>
      <w:r w:rsidRPr="00F226D6">
        <w:rPr>
          <w:rFonts w:asciiTheme="majorHAnsi" w:eastAsiaTheme="minorEastAsia" w:hAnsiTheme="majorHAnsi" w:cstheme="majorHAnsi"/>
          <w:sz w:val="24"/>
          <w:szCs w:val="24"/>
          <w:lang w:val="fr-CA"/>
        </w:rPr>
        <w:t xml:space="preserve"> autochtone </w:t>
      </w:r>
    </w:p>
    <w:p w14:paraId="72107B01" w14:textId="77777777" w:rsidR="00C93A7E" w:rsidRPr="00F226D6" w:rsidRDefault="00C93A7E" w:rsidP="00C93A7E">
      <w:pPr>
        <w:pStyle w:val="ListParagraph"/>
        <w:numPr>
          <w:ilvl w:val="1"/>
          <w:numId w:val="1"/>
        </w:numPr>
        <w:spacing w:line="276" w:lineRule="auto"/>
        <w:rPr>
          <w:rFonts w:asciiTheme="majorHAnsi" w:eastAsiaTheme="minorEastAsia" w:hAnsiTheme="majorHAnsi" w:cstheme="majorHAnsi"/>
          <w:sz w:val="24"/>
          <w:szCs w:val="24"/>
          <w:lang w:val="fr-CA"/>
        </w:rPr>
      </w:pPr>
      <w:proofErr w:type="gramStart"/>
      <w:r w:rsidRPr="00F226D6">
        <w:rPr>
          <w:rFonts w:asciiTheme="majorHAnsi" w:eastAsiaTheme="minorEastAsia" w:hAnsiTheme="majorHAnsi" w:cstheme="majorHAnsi"/>
          <w:sz w:val="24"/>
          <w:szCs w:val="24"/>
          <w:lang w:val="fr-CA"/>
        </w:rPr>
        <w:t>aide</w:t>
      </w:r>
      <w:proofErr w:type="gramEnd"/>
      <w:r w:rsidRPr="00F226D6">
        <w:rPr>
          <w:rFonts w:asciiTheme="majorHAnsi" w:eastAsiaTheme="minorEastAsia" w:hAnsiTheme="majorHAnsi" w:cstheme="majorHAnsi"/>
          <w:sz w:val="24"/>
          <w:szCs w:val="24"/>
          <w:lang w:val="fr-CA"/>
        </w:rPr>
        <w:t xml:space="preserve"> aux apprenants de l’anglais et du français </w:t>
      </w:r>
      <w:r w:rsidRPr="00F226D6">
        <w:rPr>
          <w:rFonts w:asciiTheme="majorHAnsi" w:eastAsiaTheme="minorEastAsia" w:hAnsiTheme="majorHAnsi" w:cstheme="majorHAnsi"/>
          <w:sz w:val="24"/>
          <w:szCs w:val="24"/>
          <w:lang w:val="fr-CA"/>
        </w:rPr>
        <w:tab/>
      </w:r>
    </w:p>
    <w:p w14:paraId="7D4BDB2F" w14:textId="77777777" w:rsidR="00C93A7E" w:rsidRPr="00F226D6" w:rsidRDefault="00C93A7E" w:rsidP="00C93A7E">
      <w:pPr>
        <w:pStyle w:val="ListParagraph"/>
        <w:numPr>
          <w:ilvl w:val="1"/>
          <w:numId w:val="1"/>
        </w:numPr>
        <w:spacing w:line="276" w:lineRule="auto"/>
        <w:rPr>
          <w:rFonts w:asciiTheme="majorHAnsi" w:eastAsiaTheme="minorEastAsia" w:hAnsiTheme="majorHAnsi" w:cstheme="majorHAnsi"/>
          <w:sz w:val="24"/>
          <w:szCs w:val="24"/>
          <w:lang w:val="fr-CA"/>
        </w:rPr>
      </w:pPr>
      <w:proofErr w:type="gramStart"/>
      <w:r w:rsidRPr="00F226D6">
        <w:rPr>
          <w:rFonts w:asciiTheme="majorHAnsi" w:eastAsiaTheme="minorEastAsia" w:hAnsiTheme="majorHAnsi" w:cstheme="majorHAnsi"/>
          <w:sz w:val="24"/>
          <w:szCs w:val="24"/>
          <w:lang w:val="fr-CA"/>
        </w:rPr>
        <w:t>aide</w:t>
      </w:r>
      <w:proofErr w:type="gramEnd"/>
      <w:r w:rsidRPr="00F226D6">
        <w:rPr>
          <w:rFonts w:asciiTheme="majorHAnsi" w:eastAsiaTheme="minorEastAsia" w:hAnsiTheme="majorHAnsi" w:cstheme="majorHAnsi"/>
          <w:sz w:val="24"/>
          <w:szCs w:val="24"/>
          <w:lang w:val="fr-CA"/>
        </w:rPr>
        <w:t xml:space="preserve"> aux élèves ayant des besoins particuliers </w:t>
      </w:r>
    </w:p>
    <w:p w14:paraId="622483CC" w14:textId="77777777" w:rsidR="00C93A7E" w:rsidRPr="00F226D6" w:rsidRDefault="00C93A7E" w:rsidP="00C93A7E">
      <w:pPr>
        <w:pStyle w:val="ListParagraph"/>
        <w:numPr>
          <w:ilvl w:val="1"/>
          <w:numId w:val="1"/>
        </w:numPr>
        <w:spacing w:line="276" w:lineRule="auto"/>
        <w:rPr>
          <w:rFonts w:asciiTheme="majorHAnsi" w:eastAsiaTheme="minorEastAsia" w:hAnsiTheme="majorHAnsi" w:cstheme="majorHAnsi"/>
          <w:sz w:val="24"/>
          <w:szCs w:val="24"/>
          <w:lang w:val="fr-CA"/>
        </w:rPr>
      </w:pPr>
      <w:proofErr w:type="gramStart"/>
      <w:r w:rsidRPr="00F226D6">
        <w:rPr>
          <w:rFonts w:asciiTheme="majorHAnsi" w:eastAsiaTheme="minorEastAsia" w:hAnsiTheme="majorHAnsi" w:cstheme="majorHAnsi"/>
          <w:sz w:val="24"/>
          <w:szCs w:val="24"/>
          <w:lang w:val="fr-CA"/>
        </w:rPr>
        <w:t>évaluation</w:t>
      </w:r>
      <w:proofErr w:type="gramEnd"/>
      <w:r w:rsidRPr="00F226D6">
        <w:rPr>
          <w:rFonts w:asciiTheme="majorHAnsi" w:eastAsiaTheme="minorEastAsia" w:hAnsiTheme="majorHAnsi" w:cstheme="majorHAnsi"/>
          <w:sz w:val="24"/>
          <w:szCs w:val="24"/>
          <w:lang w:val="fr-CA"/>
        </w:rPr>
        <w:t xml:space="preserve"> et communication du rendement</w:t>
      </w:r>
    </w:p>
    <w:p w14:paraId="2DE10E57" w14:textId="1FDA1617" w:rsidR="00C93A7E" w:rsidRPr="00F226D6" w:rsidRDefault="00C93A7E" w:rsidP="00C93A7E">
      <w:pPr>
        <w:pStyle w:val="ListParagraph"/>
        <w:numPr>
          <w:ilvl w:val="1"/>
          <w:numId w:val="1"/>
        </w:numPr>
        <w:spacing w:line="276" w:lineRule="auto"/>
        <w:rPr>
          <w:rFonts w:asciiTheme="majorHAnsi" w:eastAsiaTheme="minorEastAsia" w:hAnsiTheme="majorHAnsi" w:cstheme="majorHAnsi"/>
          <w:sz w:val="24"/>
          <w:szCs w:val="24"/>
          <w:lang w:val="fr-CA"/>
        </w:rPr>
      </w:pPr>
      <w:proofErr w:type="gramStart"/>
      <w:r w:rsidRPr="00F226D6">
        <w:rPr>
          <w:rFonts w:asciiTheme="majorHAnsi" w:eastAsiaTheme="minorEastAsia" w:hAnsiTheme="majorHAnsi" w:cstheme="majorHAnsi"/>
          <w:sz w:val="24"/>
          <w:szCs w:val="24"/>
          <w:lang w:val="fr-CA"/>
        </w:rPr>
        <w:t>autres</w:t>
      </w:r>
      <w:proofErr w:type="gramEnd"/>
      <w:r w:rsidRPr="00F226D6">
        <w:rPr>
          <w:rFonts w:asciiTheme="majorHAnsi" w:eastAsiaTheme="minorEastAsia" w:hAnsiTheme="majorHAnsi" w:cstheme="majorHAnsi"/>
          <w:sz w:val="24"/>
          <w:szCs w:val="24"/>
          <w:lang w:val="fr-CA"/>
        </w:rPr>
        <w:t xml:space="preserve"> domaines d’expertise</w:t>
      </w:r>
      <w:r w:rsidRPr="00F226D6">
        <w:rPr>
          <w:rFonts w:asciiTheme="majorHAnsi" w:hAnsiTheme="majorHAnsi" w:cstheme="majorHAnsi"/>
          <w:sz w:val="24"/>
          <w:szCs w:val="24"/>
          <w:lang w:val="fr-CA"/>
        </w:rPr>
        <w:tab/>
      </w:r>
      <w:r w:rsidRPr="00F226D6">
        <w:rPr>
          <w:rFonts w:asciiTheme="majorHAnsi" w:hAnsiTheme="majorHAnsi" w:cstheme="majorHAnsi"/>
          <w:sz w:val="24"/>
          <w:szCs w:val="24"/>
          <w:lang w:val="fr-CA"/>
        </w:rPr>
        <w:tab/>
      </w:r>
      <w:r w:rsidRPr="00F226D6">
        <w:rPr>
          <w:rFonts w:asciiTheme="majorHAnsi" w:hAnsiTheme="majorHAnsi" w:cstheme="majorHAnsi"/>
          <w:sz w:val="24"/>
          <w:szCs w:val="24"/>
          <w:lang w:val="fr-CA"/>
        </w:rPr>
        <w:tab/>
      </w:r>
      <w:r w:rsidRPr="00F226D6">
        <w:rPr>
          <w:rFonts w:asciiTheme="majorHAnsi" w:hAnsiTheme="majorHAnsi" w:cstheme="majorHAnsi"/>
          <w:sz w:val="24"/>
          <w:szCs w:val="24"/>
          <w:lang w:val="fr-CA"/>
        </w:rPr>
        <w:tab/>
      </w:r>
      <w:r w:rsidRPr="00F226D6">
        <w:rPr>
          <w:rFonts w:asciiTheme="majorHAnsi" w:hAnsiTheme="majorHAnsi" w:cstheme="majorHAnsi"/>
          <w:sz w:val="24"/>
          <w:szCs w:val="24"/>
          <w:lang w:val="fr-CA"/>
        </w:rPr>
        <w:tab/>
      </w:r>
      <w:r w:rsidRPr="00F226D6">
        <w:rPr>
          <w:rFonts w:asciiTheme="majorHAnsi" w:hAnsiTheme="majorHAnsi" w:cstheme="majorHAnsi"/>
          <w:sz w:val="24"/>
          <w:szCs w:val="24"/>
          <w:lang w:val="fr-CA"/>
        </w:rPr>
        <w:tab/>
      </w:r>
    </w:p>
    <w:p w14:paraId="2DEFE24B" w14:textId="77777777" w:rsidR="00C93A7E" w:rsidRPr="00F226D6" w:rsidRDefault="00C93A7E" w:rsidP="00C93A7E">
      <w:pPr>
        <w:spacing w:line="276" w:lineRule="auto"/>
        <w:rPr>
          <w:rFonts w:asciiTheme="majorHAnsi" w:eastAsiaTheme="minorEastAsia" w:hAnsiTheme="majorHAnsi" w:cstheme="majorHAnsi"/>
          <w:sz w:val="24"/>
          <w:szCs w:val="24"/>
          <w:lang w:val="fr-CA"/>
        </w:rPr>
      </w:pPr>
    </w:p>
    <w:p w14:paraId="66C9240C" w14:textId="77777777" w:rsidR="00C93A7E" w:rsidRPr="00F226D6" w:rsidRDefault="00C93A7E" w:rsidP="00C93A7E">
      <w:pPr>
        <w:spacing w:line="276" w:lineRule="auto"/>
        <w:rPr>
          <w:rFonts w:asciiTheme="majorHAnsi" w:eastAsiaTheme="minorEastAsia" w:hAnsiTheme="majorHAnsi" w:cstheme="majorHAnsi"/>
          <w:sz w:val="24"/>
          <w:szCs w:val="24"/>
          <w:lang w:val="fr-CA"/>
        </w:rPr>
      </w:pPr>
    </w:p>
    <w:p w14:paraId="4D78C12B" w14:textId="49B96458" w:rsidR="00C93A7E" w:rsidRPr="0035060E" w:rsidRDefault="00C93A7E" w:rsidP="00C93A7E">
      <w:pPr>
        <w:pStyle w:val="ListParagraph"/>
        <w:numPr>
          <w:ilvl w:val="0"/>
          <w:numId w:val="1"/>
        </w:numPr>
        <w:tabs>
          <w:tab w:val="left" w:pos="357"/>
        </w:tabs>
        <w:spacing w:after="240" w:line="276" w:lineRule="auto"/>
        <w:rPr>
          <w:rFonts w:asciiTheme="majorHAnsi" w:hAnsiTheme="majorHAnsi" w:cstheme="majorHAnsi"/>
          <w:sz w:val="24"/>
          <w:szCs w:val="24"/>
          <w:lang w:val="fr-CA"/>
        </w:rPr>
      </w:pPr>
      <w:r w:rsidRPr="00F226D6">
        <w:rPr>
          <w:rFonts w:asciiTheme="majorHAnsi" w:eastAsiaTheme="minorEastAsia" w:hAnsiTheme="majorHAnsi" w:cstheme="majorHAnsi"/>
          <w:sz w:val="24"/>
          <w:szCs w:val="24"/>
          <w:lang w:val="fr-CA"/>
        </w:rPr>
        <w:t>S’identifier comme membre de la communauté noire ou de celle des Premières Nations, Métis ou Inuit ou d’autres communautés racisées/sous-représentées.</w:t>
      </w:r>
      <w:r w:rsidR="00014751">
        <w:rPr>
          <w:rFonts w:asciiTheme="majorHAnsi" w:hAnsiTheme="majorHAnsi" w:cstheme="majorHAnsi"/>
          <w:sz w:val="24"/>
          <w:szCs w:val="24"/>
          <w:lang w:val="fr-CA"/>
        </w:rPr>
        <w:t xml:space="preserve"> </w:t>
      </w:r>
      <w:r w:rsidRPr="00F226D6">
        <w:rPr>
          <w:rFonts w:asciiTheme="majorHAnsi" w:eastAsiaTheme="minorEastAsia" w:hAnsiTheme="majorHAnsi" w:cstheme="majorHAnsi"/>
          <w:b/>
          <w:bCs/>
          <w:sz w:val="24"/>
          <w:szCs w:val="24"/>
          <w:lang w:val="fr-CA"/>
        </w:rPr>
        <w:t>(1 point)</w:t>
      </w:r>
    </w:p>
    <w:p w14:paraId="06BB7F1F" w14:textId="3A348470" w:rsidR="0035060E" w:rsidRDefault="0035060E" w:rsidP="0035060E">
      <w:pPr>
        <w:tabs>
          <w:tab w:val="left" w:pos="357"/>
        </w:tabs>
        <w:spacing w:after="240" w:line="276" w:lineRule="auto"/>
        <w:rPr>
          <w:rFonts w:asciiTheme="majorHAnsi" w:hAnsiTheme="majorHAnsi" w:cstheme="majorHAnsi"/>
          <w:sz w:val="24"/>
          <w:szCs w:val="24"/>
          <w:lang w:val="fr-CA"/>
        </w:rPr>
      </w:pPr>
    </w:p>
    <w:p w14:paraId="0647093B" w14:textId="77777777" w:rsidR="00014751" w:rsidRDefault="00014751" w:rsidP="0035060E">
      <w:pPr>
        <w:tabs>
          <w:tab w:val="left" w:pos="357"/>
        </w:tabs>
        <w:spacing w:after="240" w:line="276" w:lineRule="auto"/>
        <w:rPr>
          <w:rFonts w:asciiTheme="majorHAnsi" w:hAnsiTheme="majorHAnsi" w:cstheme="majorHAnsi"/>
          <w:sz w:val="24"/>
          <w:szCs w:val="24"/>
          <w:lang w:val="fr-CA"/>
        </w:rPr>
      </w:pPr>
    </w:p>
    <w:p w14:paraId="0BC981ED" w14:textId="6A5803C3" w:rsidR="0035060E" w:rsidRPr="0035060E" w:rsidRDefault="0035060E" w:rsidP="0035060E">
      <w:pPr>
        <w:pStyle w:val="ListParagraph"/>
        <w:numPr>
          <w:ilvl w:val="0"/>
          <w:numId w:val="1"/>
        </w:numPr>
        <w:tabs>
          <w:tab w:val="left" w:pos="357"/>
        </w:tabs>
        <w:spacing w:after="240" w:line="276" w:lineRule="auto"/>
        <w:rPr>
          <w:rFonts w:asciiTheme="majorHAnsi" w:hAnsiTheme="majorHAnsi" w:cstheme="majorHAnsi"/>
          <w:sz w:val="24"/>
          <w:szCs w:val="24"/>
          <w:lang w:val="fr-CA"/>
        </w:rPr>
      </w:pPr>
      <w:r>
        <w:rPr>
          <w:rFonts w:asciiTheme="majorHAnsi" w:eastAsiaTheme="minorEastAsia" w:hAnsiTheme="majorHAnsi" w:cstheme="majorHAnsi"/>
          <w:sz w:val="24"/>
          <w:szCs w:val="24"/>
          <w:lang w:val="fr-CA"/>
        </w:rPr>
        <w:t>Le soumissionnaire/l’entreprise est situé(e) en Ontario.</w:t>
      </w:r>
      <w:r>
        <w:rPr>
          <w:rFonts w:asciiTheme="majorHAnsi" w:hAnsiTheme="majorHAnsi" w:cstheme="majorHAnsi"/>
          <w:sz w:val="24"/>
          <w:szCs w:val="24"/>
          <w:lang w:val="fr-CA"/>
        </w:rPr>
        <w:t xml:space="preserve"> (</w:t>
      </w:r>
      <w:r>
        <w:rPr>
          <w:rFonts w:asciiTheme="majorHAnsi" w:hAnsiTheme="majorHAnsi" w:cstheme="majorHAnsi"/>
          <w:b/>
          <w:bCs/>
          <w:sz w:val="24"/>
          <w:szCs w:val="24"/>
          <w:lang w:val="fr-CA"/>
        </w:rPr>
        <w:t>2 points</w:t>
      </w:r>
      <w:r>
        <w:rPr>
          <w:rFonts w:asciiTheme="majorHAnsi" w:hAnsiTheme="majorHAnsi" w:cstheme="majorHAnsi"/>
          <w:sz w:val="24"/>
          <w:szCs w:val="24"/>
          <w:lang w:val="fr-CA"/>
        </w:rPr>
        <w:t>)</w:t>
      </w:r>
    </w:p>
    <w:p w14:paraId="2C975C2C" w14:textId="77777777" w:rsidR="00C93A7E" w:rsidRPr="00676E3C" w:rsidRDefault="00C93A7E" w:rsidP="00C93A7E">
      <w:pPr>
        <w:pStyle w:val="ListParagraph"/>
        <w:tabs>
          <w:tab w:val="left" w:pos="357"/>
        </w:tabs>
        <w:spacing w:after="240" w:line="276" w:lineRule="auto"/>
        <w:ind w:left="360"/>
        <w:rPr>
          <w:rFonts w:asciiTheme="majorHAnsi" w:hAnsiTheme="majorHAnsi" w:cstheme="majorHAnsi"/>
          <w:sz w:val="24"/>
          <w:szCs w:val="24"/>
          <w:lang w:val="fr-CA"/>
        </w:rPr>
      </w:pPr>
    </w:p>
    <w:p w14:paraId="2456200A" w14:textId="190A8E22" w:rsidR="00014751" w:rsidRDefault="00014751" w:rsidP="00F61F85"/>
    <w:p w14:paraId="44FB74C9" w14:textId="7DBC12F7" w:rsidR="0035060E" w:rsidRDefault="0035060E" w:rsidP="00F61F85"/>
    <w:p w14:paraId="333086AA" w14:textId="77777777" w:rsidR="0035060E" w:rsidRPr="00F85186" w:rsidRDefault="0035060E" w:rsidP="00F61F85"/>
    <w:sectPr w:rsidR="0035060E" w:rsidRPr="00F851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9CDD5" w14:textId="77777777" w:rsidR="009C2A3F" w:rsidRDefault="009C2A3F" w:rsidP="00F72078">
      <w:r>
        <w:separator/>
      </w:r>
    </w:p>
  </w:endnote>
  <w:endnote w:type="continuationSeparator" w:id="0">
    <w:p w14:paraId="3BA51404" w14:textId="77777777" w:rsidR="009C2A3F" w:rsidRDefault="009C2A3F" w:rsidP="00F72078">
      <w:r>
        <w:continuationSeparator/>
      </w:r>
    </w:p>
  </w:endnote>
  <w:endnote w:type="continuationNotice" w:id="1">
    <w:p w14:paraId="0B908AE6" w14:textId="77777777" w:rsidR="009C2A3F" w:rsidRDefault="009C2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915A6" w14:textId="77777777" w:rsidR="00F72078" w:rsidRDefault="00F7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0883" w14:textId="77777777"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54D2"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8FF26" w14:textId="77777777" w:rsidR="009C2A3F" w:rsidRDefault="009C2A3F" w:rsidP="00F72078">
      <w:r>
        <w:separator/>
      </w:r>
    </w:p>
  </w:footnote>
  <w:footnote w:type="continuationSeparator" w:id="0">
    <w:p w14:paraId="748F588B" w14:textId="77777777" w:rsidR="009C2A3F" w:rsidRDefault="009C2A3F" w:rsidP="00F72078">
      <w:r>
        <w:continuationSeparator/>
      </w:r>
    </w:p>
  </w:footnote>
  <w:footnote w:type="continuationNotice" w:id="1">
    <w:p w14:paraId="78600F88" w14:textId="77777777" w:rsidR="009C2A3F" w:rsidRDefault="009C2A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23CB" w14:textId="77777777" w:rsidR="00F72078" w:rsidRDefault="00F7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2C57B" w14:textId="77777777" w:rsidR="00F72078" w:rsidRDefault="00F7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9CA2" w14:textId="77777777" w:rsidR="00F72078" w:rsidRDefault="00F7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161BB"/>
    <w:multiLevelType w:val="hybridMultilevel"/>
    <w:tmpl w:val="E31AE2CC"/>
    <w:lvl w:ilvl="0" w:tplc="1009000F">
      <w:start w:val="1"/>
      <w:numFmt w:val="decimal"/>
      <w:lvlText w:val="%1."/>
      <w:lvlJc w:val="left"/>
      <w:pPr>
        <w:ind w:left="360" w:hanging="360"/>
      </w:pPr>
      <w:rPr>
        <w:rFonts w:hint="default"/>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969016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7E"/>
    <w:rsid w:val="00014751"/>
    <w:rsid w:val="000804C6"/>
    <w:rsid w:val="000921EB"/>
    <w:rsid w:val="000A0119"/>
    <w:rsid w:val="001C37B4"/>
    <w:rsid w:val="001F129E"/>
    <w:rsid w:val="00220277"/>
    <w:rsid w:val="00225BE4"/>
    <w:rsid w:val="002E6FF6"/>
    <w:rsid w:val="00317F1F"/>
    <w:rsid w:val="0035060E"/>
    <w:rsid w:val="0036413B"/>
    <w:rsid w:val="00404C1A"/>
    <w:rsid w:val="00487378"/>
    <w:rsid w:val="004A2238"/>
    <w:rsid w:val="004A392D"/>
    <w:rsid w:val="004B347D"/>
    <w:rsid w:val="004B69F7"/>
    <w:rsid w:val="004F1B03"/>
    <w:rsid w:val="004F20C3"/>
    <w:rsid w:val="0057735C"/>
    <w:rsid w:val="00624B02"/>
    <w:rsid w:val="00695E04"/>
    <w:rsid w:val="006C7751"/>
    <w:rsid w:val="006D72AA"/>
    <w:rsid w:val="00767151"/>
    <w:rsid w:val="007707B1"/>
    <w:rsid w:val="00794C32"/>
    <w:rsid w:val="007D6DDD"/>
    <w:rsid w:val="009B1D63"/>
    <w:rsid w:val="009B65DE"/>
    <w:rsid w:val="009C2A3F"/>
    <w:rsid w:val="009D5A3A"/>
    <w:rsid w:val="00A4736E"/>
    <w:rsid w:val="00A963FC"/>
    <w:rsid w:val="00AB46A4"/>
    <w:rsid w:val="00AD71CE"/>
    <w:rsid w:val="00B93223"/>
    <w:rsid w:val="00C029AC"/>
    <w:rsid w:val="00C442F5"/>
    <w:rsid w:val="00C93A7E"/>
    <w:rsid w:val="00C93AB7"/>
    <w:rsid w:val="00CB3160"/>
    <w:rsid w:val="00CC034D"/>
    <w:rsid w:val="00D83F89"/>
    <w:rsid w:val="00E2291C"/>
    <w:rsid w:val="00EB0AFF"/>
    <w:rsid w:val="00F17B57"/>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67885"/>
  <w15:chartTrackingRefBased/>
  <w15:docId w15:val="{9C608409-7E29-4A10-B633-B2D4EF5C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A7E"/>
    <w:pPr>
      <w:spacing w:after="0" w:line="240" w:lineRule="auto"/>
    </w:pPr>
    <w:rPr>
      <w:rFonts w:ascii="Arial" w:eastAsia="Times New Roman" w:hAnsi="Arial" w:cs="Times New Roman"/>
      <w:szCs w:val="20"/>
      <w:lang w:val="en-US"/>
    </w:rPr>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aliases w:val="Bullet list,Indented Paragraph,Unordered List Level 1,Lettre d'introduction,List Paragraph1,Recommendation,List Paragraph11,Dot pt,F5 List Paragraph,List Paragraph Char Char Char,Indicator Text,Numbered Para 1,Bullet 1,Bullet Points"/>
    <w:basedOn w:val="Normal"/>
    <w:link w:val="ListParagraphChar"/>
    <w:uiPriority w:val="34"/>
    <w:qFormat/>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customStyle="1" w:styleId="ListParagraphChar">
    <w:name w:val="List Paragraph Char"/>
    <w:aliases w:val="Bullet list Char,Indented Paragraph Char,Unordered List Level 1 Char,Lettre d'introduction Char,List Paragraph1 Char,Recommendation Char,List Paragraph11 Char,Dot pt Char,F5 List Paragraph Char,List Paragraph Char Char Char Char"/>
    <w:basedOn w:val="DefaultParagraphFont"/>
    <w:link w:val="ListParagraph"/>
    <w:uiPriority w:val="34"/>
    <w:locked/>
    <w:rsid w:val="00C93A7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Shamsoun, Monica (EDU)</dc:creator>
  <cp:keywords/>
  <dc:description/>
  <cp:lastModifiedBy>Barr, Larissa</cp:lastModifiedBy>
  <cp:revision>2</cp:revision>
  <dcterms:created xsi:type="dcterms:W3CDTF">2023-10-24T12:25:00Z</dcterms:created>
  <dcterms:modified xsi:type="dcterms:W3CDTF">2023-10-24T12:25:00Z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2023-10-20T17:04:19Z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7bb1a844-30d1-4c28-bfe7-d8a24cdf6a53</vt:lpwstr>
  </property>
  <property fmtid="{D5CDD505-2E9C-101B-9397-08002B2CF9AE}" pid="8" name="MSIP_Label_034a106e-6316-442c-ad35-738afd673d2b_ContentBits">
    <vt:lpwstr>0</vt:lpwstr>
  </property>
</Properties>
</file>